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98" w:rsidRDefault="00C94B98" w:rsidP="00C94B98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ПОЯСНИТЕЛЬНАЯ </w:t>
      </w:r>
    </w:p>
    <w:p w:rsidR="00C94B98" w:rsidRDefault="00C94B98" w:rsidP="00C94B98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К ПРОЕКТУ ПОСТАНОВЛЕНИЯ</w:t>
      </w:r>
    </w:p>
    <w:p w:rsidR="00C94B98" w:rsidRDefault="00C94B98" w:rsidP="00C94B98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C94B98" w:rsidRDefault="00C94B98" w:rsidP="00C94B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предпринимательства».</w:t>
      </w:r>
    </w:p>
    <w:p w:rsidR="00C94B98" w:rsidRDefault="00C94B98" w:rsidP="00C94B98">
      <w:pPr>
        <w:jc w:val="both"/>
        <w:rPr>
          <w:sz w:val="28"/>
          <w:szCs w:val="28"/>
        </w:rPr>
      </w:pPr>
    </w:p>
    <w:p w:rsidR="00C94B98" w:rsidRDefault="00C94B98" w:rsidP="00C94B98">
      <w:pPr>
        <w:ind w:firstLine="708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Проект постановления Администрации городского округа Октябрьск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>
        <w:rPr>
          <w:rFonts w:eastAsiaTheme="minorHAnsi"/>
          <w:sz w:val="28"/>
          <w:szCs w:val="28"/>
          <w:lang w:eastAsia="en-US"/>
        </w:rPr>
        <w:t xml:space="preserve"> (далее - проект НПА) </w:t>
      </w:r>
      <w:r>
        <w:rPr>
          <w:sz w:val="28"/>
          <w:szCs w:val="28"/>
        </w:rPr>
        <w:t xml:space="preserve">разрабатывается в </w:t>
      </w:r>
      <w:r>
        <w:rPr>
          <w:rFonts w:eastAsiaTheme="minorHAnsi"/>
          <w:sz w:val="28"/>
          <w:szCs w:val="28"/>
          <w:lang w:eastAsia="en-US"/>
        </w:rPr>
        <w:t xml:space="preserve">соответствии с полномочиями  Администрации городского округа Октябрьск, установленными </w:t>
      </w:r>
      <w:r>
        <w:rPr>
          <w:sz w:val="28"/>
          <w:szCs w:val="28"/>
        </w:rPr>
        <w:t>Федеральным законом от 06.10.2003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 xml:space="preserve">131-ФЗ  «Об общих принципах организации местного самоуправления в Российской Федерации», ст. 18 </w:t>
      </w:r>
      <w:r>
        <w:rPr>
          <w:bCs/>
          <w:color w:val="000000"/>
          <w:sz w:val="28"/>
          <w:szCs w:val="28"/>
          <w:shd w:val="clear" w:color="auto" w:fill="FFFFFF"/>
        </w:rPr>
        <w:t>Федерального закона от 24 июля 2007 г. N 209-ФЗ "О развитии малого и среднего предпринимательства в Российской Федерации"</w:t>
      </w:r>
      <w:r>
        <w:rPr>
          <w:sz w:val="28"/>
          <w:szCs w:val="28"/>
        </w:rPr>
        <w:t>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предпринимательства, и о внесении изменений в отдельные законодательные акты Российской Федерации», Приказом Министерства экономического развития Российской Федерации от 20.04.2016 № 264 «Об утверждении Порядка предоставлении сведений об утвержденных перечнях государственного имущества и муниципального имущества, указанных в части 4 статьи 18 Федерального закона  «О развитии малого и среднего предпринимательства в Российской Федерации», а также об изменениях, внесенных в такие перечни, в Акционерное</w:t>
      </w:r>
      <w:proofErr w:type="gramEnd"/>
      <w:r>
        <w:rPr>
          <w:sz w:val="28"/>
          <w:szCs w:val="28"/>
        </w:rPr>
        <w:t xml:space="preserve">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D06CA" w:rsidRDefault="00C94B98" w:rsidP="00C94B9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Цель предлагаемого правового регулирования  - </w:t>
      </w:r>
      <w:r>
        <w:rPr>
          <w:sz w:val="28"/>
          <w:szCs w:val="28"/>
        </w:rPr>
        <w:t>внесение изменений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(далее Перечень), в виде замены</w:t>
      </w:r>
      <w:r w:rsidR="00CD06C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D06CA" w:rsidRDefault="00CD06CA" w:rsidP="00CD06CA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нежилого помещения, расположенного по адресу: Самарская обл.,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 ул.Ленина,45 площадью 8,0 кв.м. на нежилое помещение, расположенное по адресу:</w:t>
      </w:r>
      <w:r w:rsidRPr="00CD06CA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Самарская обл.,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 ул.Ленина,47 площадью 9,5 кв.м., т.к. договор аренды с ИП Сорокина Т.А. расторгнут;</w:t>
      </w:r>
    </w:p>
    <w:p w:rsidR="00CD06CA" w:rsidRDefault="00CD06CA" w:rsidP="00CD06CA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нежилого помещения, расположенного по адресу: Самарская обл.,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 ул.Ленина,42 площадью 5,5 кв.м. на нежилое помещение, расположенное по адресу:</w:t>
      </w:r>
      <w:r w:rsidRPr="00CD06CA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Самарская обл.,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 ул.Ленина,47 площадью 19,0 кв.м., т.к. договор аренды с ИП Ямолдинова Е.Н. прекратил свое действие 31.07.2020г.</w:t>
      </w:r>
      <w:r w:rsidR="006E4DBF">
        <w:rPr>
          <w:sz w:val="28"/>
          <w:szCs w:val="28"/>
        </w:rPr>
        <w:t>,</w:t>
      </w:r>
    </w:p>
    <w:p w:rsidR="006E4DBF" w:rsidRDefault="006E4DBF" w:rsidP="006E4DBF">
      <w:pPr>
        <w:jc w:val="both"/>
        <w:rPr>
          <w:sz w:val="28"/>
          <w:szCs w:val="28"/>
        </w:rPr>
      </w:pPr>
    </w:p>
    <w:p w:rsidR="006E4DBF" w:rsidRDefault="006E4DBF" w:rsidP="006E4DBF">
      <w:pPr>
        <w:jc w:val="both"/>
        <w:rPr>
          <w:sz w:val="28"/>
          <w:szCs w:val="28"/>
        </w:rPr>
      </w:pPr>
    </w:p>
    <w:p w:rsidR="006E4DBF" w:rsidRDefault="006E4DBF" w:rsidP="006E4DBF">
      <w:pPr>
        <w:jc w:val="both"/>
        <w:rPr>
          <w:sz w:val="28"/>
          <w:szCs w:val="28"/>
        </w:rPr>
      </w:pPr>
    </w:p>
    <w:p w:rsidR="006E4DBF" w:rsidRPr="006E4DBF" w:rsidRDefault="006E4DBF" w:rsidP="006E4DBF">
      <w:pPr>
        <w:jc w:val="both"/>
        <w:rPr>
          <w:sz w:val="28"/>
          <w:szCs w:val="28"/>
        </w:rPr>
      </w:pPr>
    </w:p>
    <w:p w:rsidR="00CD06CA" w:rsidRDefault="00CD06CA" w:rsidP="006E4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также включения в Перечень нового объект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="006E4DBF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нежилого помещени</w:t>
      </w:r>
      <w:r w:rsidR="006E4DBF">
        <w:rPr>
          <w:sz w:val="28"/>
          <w:szCs w:val="28"/>
        </w:rPr>
        <w:t>я</w:t>
      </w:r>
      <w:r w:rsidR="006E4DBF" w:rsidRPr="006E4DBF">
        <w:rPr>
          <w:sz w:val="28"/>
          <w:szCs w:val="28"/>
        </w:rPr>
        <w:t xml:space="preserve"> </w:t>
      </w:r>
      <w:r w:rsidR="006E4DBF">
        <w:rPr>
          <w:sz w:val="28"/>
          <w:szCs w:val="28"/>
        </w:rPr>
        <w:t>площадью 2,24 кв.м., расположенного по адресу: Самарская обл., г</w:t>
      </w:r>
      <w:proofErr w:type="gramStart"/>
      <w:r w:rsidR="006E4DBF">
        <w:rPr>
          <w:sz w:val="28"/>
          <w:szCs w:val="28"/>
        </w:rPr>
        <w:t>.О</w:t>
      </w:r>
      <w:proofErr w:type="gramEnd"/>
      <w:r w:rsidR="006E4DBF">
        <w:rPr>
          <w:sz w:val="28"/>
          <w:szCs w:val="28"/>
        </w:rPr>
        <w:t>ктябрьск,  ул.Ленина,47.</w:t>
      </w:r>
    </w:p>
    <w:p w:rsidR="00C94B98" w:rsidRDefault="00C94B98" w:rsidP="00C94B98">
      <w:pPr>
        <w:jc w:val="both"/>
        <w:rPr>
          <w:sz w:val="28"/>
          <w:szCs w:val="28"/>
        </w:rPr>
      </w:pPr>
    </w:p>
    <w:p w:rsidR="00C94B98" w:rsidRDefault="00C94B98" w:rsidP="00C94B98">
      <w:pPr>
        <w:ind w:firstLine="708"/>
        <w:jc w:val="both"/>
        <w:rPr>
          <w:sz w:val="28"/>
          <w:szCs w:val="28"/>
        </w:rPr>
      </w:pPr>
    </w:p>
    <w:p w:rsidR="00C94B98" w:rsidRDefault="00C94B98" w:rsidP="00C94B98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Цель предлагаемого правового регулирования  - </w:t>
      </w:r>
      <w:r>
        <w:rPr>
          <w:sz w:val="28"/>
          <w:szCs w:val="28"/>
        </w:rPr>
        <w:t>внесение изменений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(далее Перечень), в связи с отсутствием заинтересованных лиц из числа субъектов малого и среднего предпринимательства, в виде замены:</w:t>
      </w:r>
    </w:p>
    <w:p w:rsidR="00C94B98" w:rsidRDefault="00C94B98" w:rsidP="00C94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DBF" w:rsidRDefault="00C94B98" w:rsidP="006E4DBF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DBF">
        <w:rPr>
          <w:sz w:val="28"/>
          <w:szCs w:val="28"/>
        </w:rPr>
        <w:t>нежилого помещения, расположенного по адресу: Самарская обл., г</w:t>
      </w:r>
      <w:proofErr w:type="gramStart"/>
      <w:r w:rsidR="006E4DBF">
        <w:rPr>
          <w:sz w:val="28"/>
          <w:szCs w:val="28"/>
        </w:rPr>
        <w:t>.О</w:t>
      </w:r>
      <w:proofErr w:type="gramEnd"/>
      <w:r w:rsidR="006E4DBF">
        <w:rPr>
          <w:sz w:val="28"/>
          <w:szCs w:val="28"/>
        </w:rPr>
        <w:t>ктябрьск,  ул.Ленина,45 площадью 8,0 кв.м. на нежилое помещение, расположенное по адресу:</w:t>
      </w:r>
      <w:r w:rsidR="006E4DBF" w:rsidRPr="00CD06CA">
        <w:rPr>
          <w:sz w:val="28"/>
          <w:szCs w:val="28"/>
        </w:rPr>
        <w:t xml:space="preserve"> </w:t>
      </w:r>
      <w:r w:rsidR="006E4DBF">
        <w:rPr>
          <w:sz w:val="28"/>
          <w:szCs w:val="28"/>
        </w:rPr>
        <w:t>Самарская обл., г</w:t>
      </w:r>
      <w:proofErr w:type="gramStart"/>
      <w:r w:rsidR="006E4DBF">
        <w:rPr>
          <w:sz w:val="28"/>
          <w:szCs w:val="28"/>
        </w:rPr>
        <w:t>.О</w:t>
      </w:r>
      <w:proofErr w:type="gramEnd"/>
      <w:r w:rsidR="006E4DBF">
        <w:rPr>
          <w:sz w:val="28"/>
          <w:szCs w:val="28"/>
        </w:rPr>
        <w:t>ктябрьск,  ул.Ленина,47 площадью 9,5 кв.м., т.к. договор аренды с ИП Сорокина Т.А. расторгнут;</w:t>
      </w:r>
    </w:p>
    <w:p w:rsidR="006E4DBF" w:rsidRDefault="006E4DBF" w:rsidP="006E4DBF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нежилого помещения, расположенного по адресу: Самарская обл.,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 ул.Ленина,42 площадью 5,5 кв.м. на нежилое помещение, расположенное по адресу:</w:t>
      </w:r>
      <w:r w:rsidRPr="00CD06CA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Самарская обл.,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 ул.Ленина,47 площадью 19,0 кв.м., т.к. договор аренды с ИП Ямолдинова Е.Н. прекратил свое действие 31.07.2020г.,</w:t>
      </w:r>
    </w:p>
    <w:p w:rsidR="006E4DBF" w:rsidRDefault="006E4DBF" w:rsidP="006E4DBF">
      <w:pPr>
        <w:jc w:val="both"/>
        <w:rPr>
          <w:sz w:val="28"/>
          <w:szCs w:val="28"/>
        </w:rPr>
      </w:pPr>
    </w:p>
    <w:p w:rsidR="006E4DBF" w:rsidRDefault="006E4DBF" w:rsidP="006E4D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 также включения в Перечень нового объект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част</w:t>
      </w:r>
      <w:r w:rsidR="001760CE">
        <w:rPr>
          <w:sz w:val="28"/>
          <w:szCs w:val="28"/>
        </w:rPr>
        <w:t>ь</w:t>
      </w:r>
      <w:r>
        <w:rPr>
          <w:sz w:val="28"/>
          <w:szCs w:val="28"/>
        </w:rPr>
        <w:t xml:space="preserve"> нежилого помещения</w:t>
      </w:r>
      <w:r w:rsidRPr="006E4DBF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2,24 кв.м., расположенного по адресу: Самарская обл., 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ктябрьск,  ул.Ленина,47.</w:t>
      </w:r>
    </w:p>
    <w:p w:rsidR="006E4DBF" w:rsidRDefault="006E4DBF" w:rsidP="006E4DBF">
      <w:pPr>
        <w:jc w:val="both"/>
        <w:rPr>
          <w:sz w:val="28"/>
          <w:szCs w:val="28"/>
        </w:rPr>
      </w:pPr>
    </w:p>
    <w:p w:rsidR="00C94B98" w:rsidRDefault="00C94B98" w:rsidP="006E4D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Сроки достижения цели правового регулирования не определены, так как процесс внесения дополнений в перечень муниципального имущества является непрерывным.</w:t>
      </w:r>
    </w:p>
    <w:p w:rsidR="00C94B98" w:rsidRDefault="00C94B98" w:rsidP="00C94B98">
      <w:pPr>
        <w:tabs>
          <w:tab w:val="left" w:pos="1980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Негативные последствия от введения правового регулирования отсутствует.</w:t>
      </w:r>
    </w:p>
    <w:p w:rsidR="00C94B98" w:rsidRDefault="00C94B98" w:rsidP="00C94B9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Действие проекта нормативного акта распространяется </w:t>
      </w:r>
      <w:proofErr w:type="gramStart"/>
      <w:r>
        <w:rPr>
          <w:rFonts w:eastAsiaTheme="minorHAnsi"/>
          <w:sz w:val="28"/>
          <w:szCs w:val="28"/>
          <w:lang w:eastAsia="en-US"/>
        </w:rPr>
        <w:t>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с</w:t>
      </w:r>
      <w:r>
        <w:rPr>
          <w:i/>
          <w:sz w:val="28"/>
          <w:szCs w:val="28"/>
        </w:rPr>
        <w:t>убъектов</w:t>
      </w:r>
      <w:proofErr w:type="gramEnd"/>
      <w:r>
        <w:rPr>
          <w:i/>
          <w:sz w:val="28"/>
          <w:szCs w:val="28"/>
        </w:rPr>
        <w:t xml:space="preserve"> малого и среднего предпринимательства.</w:t>
      </w:r>
    </w:p>
    <w:p w:rsidR="00C94B98" w:rsidRDefault="00C94B98" w:rsidP="00C94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реализацию проекта является Комитет имущественных отношений Администрации городского округа Октябрьск Самарской области.</w:t>
      </w:r>
    </w:p>
    <w:p w:rsidR="00C94B98" w:rsidRDefault="00C94B98" w:rsidP="00C94B98">
      <w:pPr>
        <w:ind w:firstLine="567"/>
        <w:jc w:val="both"/>
        <w:rPr>
          <w:sz w:val="28"/>
          <w:szCs w:val="28"/>
        </w:rPr>
      </w:pPr>
    </w:p>
    <w:p w:rsidR="00C94B98" w:rsidRDefault="00C94B98" w:rsidP="00C94B98">
      <w:pPr>
        <w:ind w:firstLine="567"/>
        <w:jc w:val="both"/>
        <w:rPr>
          <w:sz w:val="28"/>
          <w:szCs w:val="28"/>
        </w:rPr>
      </w:pPr>
    </w:p>
    <w:p w:rsidR="00C94B98" w:rsidRDefault="00C94B98" w:rsidP="00C94B98">
      <w:pPr>
        <w:ind w:firstLine="567"/>
        <w:jc w:val="both"/>
        <w:rPr>
          <w:sz w:val="28"/>
          <w:szCs w:val="28"/>
        </w:rPr>
      </w:pPr>
    </w:p>
    <w:p w:rsidR="00C94B98" w:rsidRDefault="00C94B98" w:rsidP="00C94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КИО                                                         Г.В. Грибкова</w:t>
      </w:r>
    </w:p>
    <w:p w:rsidR="003F1D4B" w:rsidRPr="00C94B98" w:rsidRDefault="003F1D4B" w:rsidP="00C94B98">
      <w:pPr>
        <w:rPr>
          <w:szCs w:val="28"/>
        </w:rPr>
      </w:pPr>
    </w:p>
    <w:sectPr w:rsidR="003F1D4B" w:rsidRPr="00C94B98" w:rsidSect="00432D5D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71872"/>
    <w:rsid w:val="000914BF"/>
    <w:rsid w:val="00167416"/>
    <w:rsid w:val="001760CE"/>
    <w:rsid w:val="00182BEB"/>
    <w:rsid w:val="001D7F92"/>
    <w:rsid w:val="002845B4"/>
    <w:rsid w:val="003248A6"/>
    <w:rsid w:val="00326E3A"/>
    <w:rsid w:val="00384074"/>
    <w:rsid w:val="003F1D4B"/>
    <w:rsid w:val="00432D5D"/>
    <w:rsid w:val="004A74A7"/>
    <w:rsid w:val="004C4408"/>
    <w:rsid w:val="004C5DAB"/>
    <w:rsid w:val="00564DF0"/>
    <w:rsid w:val="00614303"/>
    <w:rsid w:val="00614FB9"/>
    <w:rsid w:val="0061602B"/>
    <w:rsid w:val="0063040C"/>
    <w:rsid w:val="00671872"/>
    <w:rsid w:val="00683CA3"/>
    <w:rsid w:val="006E4DBF"/>
    <w:rsid w:val="00735E10"/>
    <w:rsid w:val="0079737C"/>
    <w:rsid w:val="007A0BFF"/>
    <w:rsid w:val="007B4888"/>
    <w:rsid w:val="007D36A2"/>
    <w:rsid w:val="0080502F"/>
    <w:rsid w:val="008A7EC3"/>
    <w:rsid w:val="008D480F"/>
    <w:rsid w:val="008E3F6D"/>
    <w:rsid w:val="00901EF3"/>
    <w:rsid w:val="009A6619"/>
    <w:rsid w:val="009C4670"/>
    <w:rsid w:val="009E5FB5"/>
    <w:rsid w:val="00A22E3F"/>
    <w:rsid w:val="00A46BB3"/>
    <w:rsid w:val="00A5532F"/>
    <w:rsid w:val="00A95665"/>
    <w:rsid w:val="00AF6608"/>
    <w:rsid w:val="00B579D5"/>
    <w:rsid w:val="00B91329"/>
    <w:rsid w:val="00BE5D1C"/>
    <w:rsid w:val="00C12CB9"/>
    <w:rsid w:val="00C4096E"/>
    <w:rsid w:val="00C6065C"/>
    <w:rsid w:val="00C61A49"/>
    <w:rsid w:val="00C94B98"/>
    <w:rsid w:val="00CC6018"/>
    <w:rsid w:val="00CC7B2A"/>
    <w:rsid w:val="00CD06CA"/>
    <w:rsid w:val="00CD3F8C"/>
    <w:rsid w:val="00CD66A9"/>
    <w:rsid w:val="00D116B6"/>
    <w:rsid w:val="00DD384D"/>
    <w:rsid w:val="00F066F7"/>
    <w:rsid w:val="00F1372A"/>
    <w:rsid w:val="00F51ED0"/>
    <w:rsid w:val="00F8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7B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61A4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61A49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unhideWhenUsed/>
    <w:rsid w:val="00432D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0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18</cp:revision>
  <cp:lastPrinted>2020-09-22T08:01:00Z</cp:lastPrinted>
  <dcterms:created xsi:type="dcterms:W3CDTF">2019-01-21T11:46:00Z</dcterms:created>
  <dcterms:modified xsi:type="dcterms:W3CDTF">2020-09-22T08:57:00Z</dcterms:modified>
</cp:coreProperties>
</file>